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6631CA40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Rámcovou zmluvou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327277" w:rsidRPr="004A6125">
        <w:rPr>
          <w:rFonts w:ascii="Garamond" w:hAnsi="Garamond"/>
          <w:b/>
          <w:bCs/>
          <w:sz w:val="20"/>
          <w:szCs w:val="20"/>
        </w:rPr>
        <w:t>Lokálne opravy povrchov, otvoreného zvršku koľajových tratí a zastávok MHD</w:t>
      </w:r>
      <w:r w:rsidR="00327277" w:rsidRPr="00A2051F">
        <w:rPr>
          <w:rFonts w:ascii="Garamond" w:hAnsi="Garamond"/>
          <w:b/>
          <w:sz w:val="20"/>
          <w:szCs w:val="20"/>
        </w:rPr>
        <w:t>_0</w:t>
      </w:r>
      <w:r w:rsidR="00327277">
        <w:rPr>
          <w:rFonts w:ascii="Garamond" w:hAnsi="Garamond"/>
          <w:b/>
          <w:sz w:val="20"/>
          <w:szCs w:val="20"/>
        </w:rPr>
        <w:t>5</w:t>
      </w:r>
      <w:r w:rsidR="00327277" w:rsidRPr="00A2051F">
        <w:rPr>
          <w:rFonts w:ascii="Garamond" w:hAnsi="Garamond"/>
          <w:b/>
          <w:sz w:val="20"/>
          <w:szCs w:val="20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10B633E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B519F">
        <w:rPr>
          <w:rFonts w:ascii="Garamond" w:hAnsi="Garamond"/>
          <w:b/>
          <w:bCs/>
          <w:sz w:val="20"/>
          <w:szCs w:val="20"/>
        </w:rPr>
        <w:t>Stavebné práce – kategória 2 – stavebné práce na dráhe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32FE"/>
    <w:rsid w:val="001809BA"/>
    <w:rsid w:val="002634AF"/>
    <w:rsid w:val="002C1DD8"/>
    <w:rsid w:val="00327277"/>
    <w:rsid w:val="004B519F"/>
    <w:rsid w:val="00616BBF"/>
    <w:rsid w:val="00A57D2A"/>
    <w:rsid w:val="00CE2EDE"/>
    <w:rsid w:val="00E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2023-12-27T07:18:00Z</dcterms:created>
  <dcterms:modified xsi:type="dcterms:W3CDTF">2025-12-10T21:55:00Z</dcterms:modified>
</cp:coreProperties>
</file>